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0065" w:type="dxa"/>
        <w:jc w:val="left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065"/>
      </w:tblGrid>
      <w:tr>
        <w:trPr>
          <w:trHeight w:val="820" w:hRule="atLeast"/>
        </w:trPr>
        <w:tc>
          <w:tcPr>
            <w:tcW w:w="10065" w:type="dxa"/>
            <w:tcBorders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ANEXO IX 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PLANO DE CURSO/OFICINA MODELO AUDIOVISUAL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429" w:hRule="atLeast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</w:rPr>
            </w:pPr>
            <w:bookmarkStart w:id="0" w:name="_heading=h.gjdgxs"/>
            <w:bookmarkEnd w:id="0"/>
            <w:r>
              <w:rPr>
                <w:b/>
                <w:sz w:val="24"/>
                <w:szCs w:val="24"/>
              </w:rPr>
              <w:t>PLANO DE CURSO/OFICINA – MODELO BÁSICO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NOME DO PROJETO: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NOME DO CURSO/OFICINA: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b/>
              </w:rPr>
              <w:t>EMENTA:</w:t>
            </w:r>
            <w:r>
              <w:rPr/>
              <w:t xml:space="preserve"> </w:t>
            </w:r>
            <w:r>
              <w:rPr>
                <w:color w:val="FF0000"/>
              </w:rPr>
              <w:t>(faça um resumo do conteúdo do curso/oficina).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OBJETIVOS:</w:t>
            </w:r>
            <w:r>
              <w:rPr/>
              <w:t xml:space="preserve"> </w:t>
            </w:r>
            <w:r>
              <w:rPr>
                <w:color w:val="FF0000"/>
              </w:rPr>
              <w:t>(indique os objetivos gerais e específicos de seu curso/oficina).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10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FF0000"/>
                <w:highlight w:val="white"/>
              </w:rPr>
            </w:pPr>
            <w:r>
              <w:rPr>
                <w:b/>
              </w:rPr>
              <w:t xml:space="preserve">PÚBLICO ALVO: </w:t>
            </w:r>
            <w:r>
              <w:rPr>
                <w:color w:val="FF0000"/>
              </w:rPr>
              <w:t>(</w:t>
            </w:r>
            <w:r>
              <w:rPr>
                <w:color w:val="FF0000"/>
                <w:highlight w:val="white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FAIXA ETÁRIA: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PRÉ–REQUISITOS PARA INSCRIÇÃO: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Nº DE TURMAS: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Nº DE PARTICIPANTES POR TURMA: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b/>
              </w:rPr>
              <w:t xml:space="preserve">METODOLOGIA: </w:t>
            </w:r>
            <w:r>
              <w:rPr>
                <w:color w:val="FF0000"/>
              </w:rPr>
              <w:t>(indique os métodos e técnicas utilizados em seu curso/oficina para atingir seus objetivos).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  <w:color w:val="FF0000"/>
              </w:rPr>
            </w:pPr>
            <w:r>
              <w:rPr>
                <w:b/>
              </w:rPr>
              <w:t xml:space="preserve">RECURSOS DIDÁTICOS: </w:t>
            </w:r>
            <w:r>
              <w:rPr>
                <w:color w:val="FF0000"/>
              </w:rPr>
              <w:t>(indique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>os equipamentos ou materiais que serão utilizados no curso/oficina).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b/>
              </w:rPr>
              <w:t>PERIODICIDADE</w:t>
            </w:r>
            <w:r>
              <w:rPr/>
              <w:t xml:space="preserve">: </w:t>
            </w:r>
            <w:r>
              <w:rPr>
                <w:color w:val="FF0000"/>
              </w:rPr>
              <w:t>(indique a duração do curso/oficina: dias, semanas ou meses).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b/>
              </w:rPr>
              <w:t xml:space="preserve">CARGA HORÁRIA: </w:t>
            </w:r>
            <w:r>
              <w:rPr>
                <w:color w:val="FF0000"/>
              </w:rPr>
              <w:t>(registre a forma como será a distribuição da carga horária do curso/oficina: dias, semanas ou meses)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 xml:space="preserve">CONTEÚDO: </w:t>
            </w:r>
            <w:r>
              <w:rPr>
                <w:color w:val="FF0000"/>
              </w:rPr>
              <w:t>(indique os assuntos que serão trabalhados no curso/oficina).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95" w:hRule="atLeast"/>
        </w:trPr>
        <w:tc>
          <w:tcPr>
            <w:tcW w:w="10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9" w:hRule="atLeast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AVALIAÇÃO: 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1. Instrumento de avaliação dos participantes do curso/oficina: </w:t>
            </w:r>
            <w:r>
              <w:rPr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263" w:hRule="atLeast"/>
        </w:trPr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CERTIFICAÇÃO: </w:t>
            </w:r>
            <w:r>
              <w:rPr>
                <w:color w:val="FF0000"/>
              </w:rPr>
              <w:t>(indique quais os critérios para recebimento dos certificados).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0" w:hRule="atLeast"/>
        </w:trPr>
        <w:tc>
          <w:tcPr>
            <w:tcW w:w="10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 xml:space="preserve">REFERÊNCIAS: </w:t>
            </w:r>
            <w:r>
              <w:rPr>
                <w:color w:val="FF0000"/>
              </w:rPr>
              <w:t>(Indique a bibliografia – livros, artigos, periódicos, folhetos, monografias, dissertações, teses - ou outros itens, a exemplo de sites, blogs, vídeos, vivências, saberes, etc, que serão utilizados como referência na ação formativa).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10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ind w:left="425" w:hanging="1134"/>
        <w:jc w:val="both"/>
        <w:rPr/>
      </w:pPr>
      <w:r>
        <w:rPr/>
      </w:r>
    </w:p>
    <w:p>
      <w:pPr>
        <w:pStyle w:val="Normal1"/>
        <w:spacing w:before="0" w:after="200"/>
        <w:ind w:left="-709" w:hanging="0"/>
        <w:jc w:val="both"/>
        <w:rPr>
          <w:b/>
          <w:u w:val="single"/>
        </w:rPr>
      </w:pPr>
      <w:r>
        <w:rPr>
          <w:b/>
          <w:u w:val="single"/>
        </w:rPr>
      </w:r>
    </w:p>
    <w:sectPr>
      <w:headerReference w:type="default" r:id="rId2"/>
      <w:type w:val="nextPage"/>
      <w:pgSz w:w="11906" w:h="16838"/>
      <w:pgMar w:left="1701" w:right="849" w:gutter="0" w:header="0" w:top="1842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  <w:tab w:val="right" w:pos="9639" w:leader="none"/>
      </w:tabs>
      <w:spacing w:lineRule="auto" w:line="240" w:before="0" w:after="0"/>
      <w:ind w:left="0" w:right="-283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3171825</wp:posOffset>
          </wp:positionH>
          <wp:positionV relativeFrom="paragraph">
            <wp:posOffset>635</wp:posOffset>
          </wp:positionV>
          <wp:extent cx="2667000" cy="124777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7087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-257175</wp:posOffset>
          </wp:positionH>
          <wp:positionV relativeFrom="paragraph">
            <wp:posOffset>476250</wp:posOffset>
          </wp:positionV>
          <wp:extent cx="3023235" cy="49085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2dlJg2VYewODNbkyViFkOO0E4Sg==">CgMxLjAyCGguZ2pkZ3hzOAByITFOcHJzWE03Nk80Vlc5TGdBZFI0Q0p1TEU5YVEydl9Jdw==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3</Pages>
  <Words>214</Words>
  <Characters>1375</Characters>
  <CharactersWithSpaces>1572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1046-11.2.0.9906</vt:lpwstr>
  </property>
</Properties>
</file>